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D12" w:rsidRPr="000D1D12" w:rsidRDefault="000D1D12" w:rsidP="004D1556">
      <w:pPr>
        <w:spacing w:line="480" w:lineRule="auto"/>
        <w:rPr>
          <w:rFonts w:ascii="Times New Roman" w:hAnsi="Times New Roman" w:cs="Times New Roman"/>
          <w:b/>
          <w:color w:val="1E1E1E"/>
          <w:sz w:val="24"/>
          <w:szCs w:val="24"/>
          <w:shd w:val="clear" w:color="auto" w:fill="FFFFFF"/>
        </w:rPr>
      </w:pPr>
      <w:r w:rsidRPr="000D1D12">
        <w:rPr>
          <w:rFonts w:ascii="Times New Roman" w:hAnsi="Times New Roman" w:cs="Times New Roman"/>
          <w:b/>
          <w:color w:val="1E1E1E"/>
          <w:sz w:val="24"/>
          <w:szCs w:val="24"/>
          <w:shd w:val="clear" w:color="auto" w:fill="FFFFFF"/>
        </w:rPr>
        <w:t>MKT 300- Module 5 Discussion</w:t>
      </w:r>
    </w:p>
    <w:p w:rsidR="000D1D12" w:rsidRPr="000D1D12" w:rsidRDefault="000D1D12" w:rsidP="004D1556">
      <w:pPr>
        <w:spacing w:line="480" w:lineRule="auto"/>
        <w:rPr>
          <w:rFonts w:ascii="Times New Roman" w:hAnsi="Times New Roman" w:cs="Times New Roman"/>
          <w:b/>
          <w:color w:val="1E1E1E"/>
          <w:sz w:val="24"/>
          <w:szCs w:val="24"/>
          <w:shd w:val="clear" w:color="auto" w:fill="FFFFFF"/>
        </w:rPr>
      </w:pPr>
      <w:r w:rsidRPr="000D1D12">
        <w:rPr>
          <w:rFonts w:ascii="Times New Roman" w:hAnsi="Times New Roman" w:cs="Times New Roman"/>
          <w:b/>
          <w:color w:val="1E1E1E"/>
          <w:sz w:val="24"/>
          <w:szCs w:val="24"/>
          <w:shd w:val="clear" w:color="auto" w:fill="FFFFFF"/>
        </w:rPr>
        <w:t>Shopping Cart Abandonment Rate</w:t>
      </w:r>
    </w:p>
    <w:p w:rsidR="004D1556" w:rsidRDefault="004D1556" w:rsidP="004D1556">
      <w:pPr>
        <w:spacing w:line="480" w:lineRule="auto"/>
        <w:rPr>
          <w:rFonts w:ascii="Times New Roman" w:hAnsi="Times New Roman" w:cs="Times New Roman"/>
          <w:color w:val="1E1E1E"/>
          <w:sz w:val="24"/>
          <w:szCs w:val="24"/>
          <w:shd w:val="clear" w:color="auto" w:fill="FFFFFF"/>
        </w:rPr>
      </w:pPr>
      <w:r>
        <w:rPr>
          <w:rFonts w:ascii="Times New Roman" w:hAnsi="Times New Roman" w:cs="Times New Roman"/>
          <w:color w:val="1E1E1E"/>
          <w:sz w:val="24"/>
          <w:szCs w:val="24"/>
          <w:shd w:val="clear" w:color="auto" w:fill="FFFFFF"/>
        </w:rPr>
        <w:t>Shopping cart abandonment rate refers to the percentage of online shoppers who add products to their shopping cart but leave the on</w:t>
      </w:r>
      <w:bookmarkStart w:id="0" w:name="_GoBack"/>
      <w:bookmarkEnd w:id="0"/>
      <w:r>
        <w:rPr>
          <w:rFonts w:ascii="Times New Roman" w:hAnsi="Times New Roman" w:cs="Times New Roman"/>
          <w:color w:val="1E1E1E"/>
          <w:sz w:val="24"/>
          <w:szCs w:val="24"/>
          <w:shd w:val="clear" w:color="auto" w:fill="FFFFFF"/>
        </w:rPr>
        <w:t>line store without completing the purchase. These shoppers are often interested in the product but have not made up their mind or the purchasing process was not favorable to them. This phenomenon is widespread in eCommerce with 78 percent of online shoppers abandoning their cart before completing the purchasing process.</w:t>
      </w:r>
    </w:p>
    <w:p w:rsidR="004D1556" w:rsidRPr="004D1556" w:rsidRDefault="004D1556" w:rsidP="004D1556">
      <w:pPr>
        <w:spacing w:line="480" w:lineRule="auto"/>
        <w:rPr>
          <w:rFonts w:ascii="Times New Roman" w:hAnsi="Times New Roman" w:cs="Times New Roman"/>
          <w:sz w:val="24"/>
          <w:szCs w:val="24"/>
        </w:rPr>
      </w:pPr>
      <w:r>
        <w:rPr>
          <w:rFonts w:ascii="Times New Roman" w:hAnsi="Times New Roman" w:cs="Times New Roman"/>
          <w:color w:val="1E1E1E"/>
          <w:sz w:val="24"/>
          <w:szCs w:val="24"/>
          <w:shd w:val="clear" w:color="auto" w:fill="FFFFFF"/>
        </w:rPr>
        <w:t>There was a time I was shopping for printer online and I found one that suited my needs in one of the online stores. However, when I reached the payment stage, the platform rejected my payment card details and the other alternative payment methods were not favorable to me because I did not know how to use them. As a result, I had to abandon the product and looked for another store was easier to transact with. This experience is a typical example of shopping cart abandonment.  Online stores could reduce shopping cart abandonment rate by simplifying the shopping experience, especially the checkout process so that customers can shop without any hitch.</w:t>
      </w:r>
    </w:p>
    <w:p w:rsidR="004D1556" w:rsidRPr="004D1556" w:rsidRDefault="004D1556" w:rsidP="004D1556">
      <w:pPr>
        <w:spacing w:line="480" w:lineRule="auto"/>
        <w:rPr>
          <w:rFonts w:ascii="Times New Roman" w:hAnsi="Times New Roman" w:cs="Times New Roman"/>
          <w:sz w:val="24"/>
          <w:szCs w:val="24"/>
        </w:rPr>
      </w:pPr>
    </w:p>
    <w:sectPr w:rsidR="004D1556" w:rsidRPr="004D15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C6B24"/>
    <w:multiLevelType w:val="multilevel"/>
    <w:tmpl w:val="24621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2MzAwNjIzMjSzsDRV0lEKTi0uzszPAykwrAUAwCE2bywAAAA="/>
  </w:docVars>
  <w:rsids>
    <w:rsidRoot w:val="004D1556"/>
    <w:rsid w:val="000D1D12"/>
    <w:rsid w:val="002274D4"/>
    <w:rsid w:val="004D1556"/>
    <w:rsid w:val="00847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2B9A1"/>
  <w15:chartTrackingRefBased/>
  <w15:docId w15:val="{8E27052F-484D-4645-8995-8717C07ED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15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76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174</Words>
  <Characters>997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2020-11-20T15:33:00Z</dcterms:created>
  <dcterms:modified xsi:type="dcterms:W3CDTF">2020-11-20T15:46:00Z</dcterms:modified>
</cp:coreProperties>
</file>